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686A0C">
        <w:rPr>
          <w:rFonts w:ascii="GHEA Grapalat" w:hAnsi="GHEA Grapalat"/>
          <w:szCs w:val="24"/>
        </w:rPr>
        <w:t>HHH-HMAAPDzB-23/5</w:t>
      </w:r>
      <w:r w:rsidR="00E5411C">
        <w:rPr>
          <w:rFonts w:ascii="GHEA Grapalat" w:hAnsi="GHEA Grapalat"/>
          <w:szCs w:val="24"/>
          <w:u w:val="single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>,</w:t>
      </w:r>
      <w:r w:rsidR="00686A0C" w:rsidRPr="00686A0C">
        <w:rPr>
          <w:rFonts w:ascii="GHEA Grapalat" w:hAnsi="GHEA Grapalat"/>
          <w:sz w:val="20"/>
        </w:rPr>
        <w:t xml:space="preserve"> </w:t>
      </w:r>
      <w:r w:rsidR="00686A0C">
        <w:rPr>
          <w:rFonts w:ascii="GHEA Grapalat" w:hAnsi="GHEA Grapalat"/>
          <w:szCs w:val="24"/>
        </w:rPr>
        <w:t>HHH-HMAAPDzB-23/5</w:t>
      </w:r>
      <w:r w:rsidR="00686A0C" w:rsidRPr="00686A0C">
        <w:rPr>
          <w:rFonts w:ascii="GHEA Grapalat" w:hAnsi="GHEA Grapalat"/>
          <w:szCs w:val="24"/>
        </w:rPr>
        <w:t>-2</w:t>
      </w:r>
      <w:r w:rsidR="005461BC" w:rsidRPr="008503C1">
        <w:rPr>
          <w:rFonts w:ascii="GHEA Grapalat" w:hAnsi="GHEA Grapalat"/>
          <w:sz w:val="20"/>
        </w:rPr>
        <w:t xml:space="preserve"> заключенном </w:t>
      </w:r>
      <w:r w:rsidR="005461BC" w:rsidRPr="00FE7637">
        <w:rPr>
          <w:rFonts w:ascii="GHEA Grapalat" w:hAnsi="GHEA Grapalat"/>
          <w:sz w:val="20"/>
        </w:rPr>
        <w:t>20</w:t>
      </w:r>
      <w:r w:rsidR="0078572B" w:rsidRPr="00FE7637">
        <w:rPr>
          <w:rFonts w:ascii="GHEA Grapalat" w:hAnsi="GHEA Grapalat"/>
          <w:sz w:val="20"/>
        </w:rPr>
        <w:t>2</w:t>
      </w:r>
      <w:r w:rsidR="00686A0C" w:rsidRPr="00686A0C">
        <w:rPr>
          <w:rFonts w:ascii="GHEA Grapalat" w:hAnsi="GHEA Grapalat"/>
          <w:sz w:val="20"/>
        </w:rPr>
        <w:t xml:space="preserve">3 </w:t>
      </w:r>
      <w:r w:rsidR="005461BC" w:rsidRPr="00FE7637">
        <w:rPr>
          <w:rFonts w:ascii="GHEA Grapalat" w:hAnsi="GHEA Grapalat"/>
          <w:sz w:val="20"/>
        </w:rPr>
        <w:t xml:space="preserve">года </w:t>
      </w:r>
      <w:r w:rsidR="00686A0C">
        <w:rPr>
          <w:rFonts w:ascii="GHEA Grapalat" w:hAnsi="GHEA Grapalat"/>
          <w:sz w:val="20"/>
        </w:rPr>
        <w:t>11 августа</w:t>
      </w:r>
      <w:r w:rsidR="008F36E5" w:rsidRPr="00AF57D5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686A0C">
        <w:rPr>
          <w:rFonts w:ascii="GHEA Grapalat" w:hAnsi="GHEA Grapalat"/>
          <w:szCs w:val="24"/>
        </w:rPr>
        <w:t>HHH-HMAAPDzB-23/5</w:t>
      </w:r>
      <w:r w:rsidR="00686A0C">
        <w:rPr>
          <w:rFonts w:ascii="GHEA Grapalat" w:hAnsi="GHEA Grapalat"/>
          <w:szCs w:val="24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2E6A07" w:rsidRPr="002E6A07">
        <w:rPr>
          <w:rFonts w:ascii="GHEA Grapalat" w:hAnsi="GHEA Grapalat"/>
          <w:sz w:val="20"/>
        </w:rPr>
        <w:t>Студийных декораций для телевизионных передач</w:t>
      </w:r>
      <w:r w:rsidR="0078572B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36"/>
        <w:gridCol w:w="16"/>
        <w:gridCol w:w="265"/>
        <w:gridCol w:w="271"/>
        <w:gridCol w:w="31"/>
        <w:gridCol w:w="167"/>
        <w:gridCol w:w="33"/>
        <w:gridCol w:w="317"/>
        <w:gridCol w:w="386"/>
        <w:gridCol w:w="327"/>
        <w:gridCol w:w="226"/>
        <w:gridCol w:w="35"/>
        <w:gridCol w:w="194"/>
        <w:gridCol w:w="133"/>
        <w:gridCol w:w="603"/>
        <w:gridCol w:w="151"/>
        <w:gridCol w:w="146"/>
        <w:gridCol w:w="736"/>
        <w:gridCol w:w="204"/>
      </w:tblGrid>
      <w:tr w:rsidR="005461BC" w:rsidRPr="00395B6E" w:rsidTr="00B6180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</w:tcPr>
          <w:p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31" w:type="dxa"/>
            <w:gridSpan w:val="45"/>
            <w:shd w:val="clear" w:color="auto" w:fill="auto"/>
          </w:tcPr>
          <w:p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6180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</w:tcPr>
          <w:p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10"/>
            <w:vMerge w:val="restart"/>
            <w:shd w:val="clear" w:color="auto" w:fill="auto"/>
          </w:tcPr>
          <w:p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</w:tcPr>
          <w:p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6180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10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6180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E642CB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686A0C" w:rsidRPr="0078572B" w:rsidRDefault="00686A0C" w:rsidP="00686A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78572B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1.</w:t>
            </w:r>
          </w:p>
        </w:tc>
        <w:tc>
          <w:tcPr>
            <w:tcW w:w="1424" w:type="dxa"/>
            <w:gridSpan w:val="6"/>
          </w:tcPr>
          <w:p w:rsidR="00686A0C" w:rsidRPr="00F529FA" w:rsidRDefault="00686A0C" w:rsidP="00686A0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0DE1">
              <w:rPr>
                <w:rFonts w:ascii="GHEA Grapalat" w:hAnsi="GHEA Grapalat"/>
                <w:sz w:val="16"/>
                <w:szCs w:val="16"/>
              </w:rPr>
              <w:t>Декорация программ новостей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0F720F" w:rsidRDefault="00686A0C" w:rsidP="00686A0C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A0C" w:rsidRPr="0078572B" w:rsidRDefault="00686A0C" w:rsidP="00686A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A0C" w:rsidRPr="00D17D8A" w:rsidRDefault="00686A0C" w:rsidP="00686A0C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0C" w:rsidRPr="00D17D8A" w:rsidRDefault="00686A0C" w:rsidP="00686A0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0C" w:rsidRPr="00A82D9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56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,000,000</w:t>
            </w:r>
          </w:p>
        </w:tc>
        <w:tc>
          <w:tcPr>
            <w:tcW w:w="1987" w:type="dxa"/>
            <w:gridSpan w:val="10"/>
          </w:tcPr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1 - Демонтаж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Стены, отмеченные на чертеже красным цветом, подлежат сносу. Объем сносимых стен 30,5 м3, также сносится потолок соседнего помещения площадью 57,7 м2. Также учитывать работы по вывозу мусора и поддержание чистоты прилегающих территорий и павильонов.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2 - Выравнивание пола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После демонтажа выровнять полы бетонным слоем (на отметках 0 и 900 мм) общей площадью 268 м2.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3 - Покрытие основного пола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Основной пол (общей площадью 175 м2) покрыть черным, прочным ламинатом с 70-75-процентным блеском.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4 - Верхняя платформа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Верхняя платформа площадью 90м², высотой 900мм, основание металлическое, покрытое прочным матовым материалом.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5 - Лестница верхней площадки с упором на боковых стенах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Длина 160 л/м, высота 180 мм, волнистая, регулируемая ширина, металлическая основа, ступени с подкладкой из матового материала.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Лестница подсвечивается снизу скрытыми белыми светодиодными лентами.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Подробные размеры, а также 3D-файл предоставляются отдельно.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6 – Платформа для стола новостей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Квадратная платформа с габаритным размером 3400 мм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на 4890 мм и высотой 150 мм на металлической основе, с закругленными углами, покрытая матовым прочным материалом, которая подсвечивается снизу скрытыми светодиодными лентами RGB.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Чтобы получить однородный вид поверхности, обработайте платформу специальной шпаклевкой, покрасьте ее автомобильной краской и покройте керамическим лаком. Скруглите края площадки диаметром 10 мм. Платформа должна автоматически перемещаться, 3000 мм вправо и влево, 5000 мм вперед и назад. Обеспечьте рельсы.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 Прилагаются чертежи и 3D-файл, в котором вы найдете все необходимые размеры.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7 - Платформа стола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Квадратная двухступенчатая платформа с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 xml:space="preserve">габаритным размером 6455мм и 5150мм на металлической основе высотой 300мм, с закругленными углами, покрытая матовым, прочным материалом. Ступени подсвечиваются снизу скрытыми RGB светодиодными лентами. Чтобы получить однородный вид поверхности, обработайте платформу специальной шпаклевкой, покрасьте ее автомобильной краской и покройте керамическим лаком. 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На платформе на передней части стола встроенное фигурное зеркало.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Скруглите края площадки диаметром 10 мм. Платформа должна автоматически перемещаться по изогнутой дорожке. Обеспечьте рельсы.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 Прилагаются чертежи и 3D-файл, в котором вы найдете все необходимые размеры.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8 - Стол для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 xml:space="preserve">новостей 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 с габаритными размерами 3440мм*650мм*750мм (детальные размеры взять с чертежей и 3D 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 монолитный, бионической формы. Изготовлен полностью из жидкого пластика, полый. В поверхность встроен окаймляющий светодиодный короб с белой светодиодной лентой. В разделяющей части ножки скрытая подсветка RGB светодиодной лентой.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изготовлена из темно-синего стекла толщиной 12 мм.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9 - Стол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 с размерами 3830мм*2655мм*775мм (детальные размеры взять из чертежей и 3D 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Стол монолитный, бионической формы. Изготовлен полностью из жидкого пластика, полый. В переднюю поверхность встроен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светодиодный блок с RGB-светодиодной лентой, обеспечивающий широкое градиентное освещение. В разделяющей части ножки скрытая подсветка светодиодной лентой RGB LED.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изготовлена из темно-синего стекла толщиной 12 мм.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10 - Декоративная стена со световыми коробами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Стена общей площадью 100м2, на которой лайтбоксы длиной 150м. Подробные кривизны и направления на чертежах.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световых коробов изготовлено из ПВХ толщиной 4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В качестве основания в указанных на чертеже частях соорудить стену из ПВХ толщиной 10 мм. Основание из квадратных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металлических труб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11 - Декоративные световые короба, свисающие с потолка 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Лайтбоксы габаритами 10930мм*6850мм и 10860мм*5600мм, общей длиной 107,6м.п., размерами 300мм*150мм, уголки ярмовые. Подробные размеры см. на чертеже. Основание световых коробов изготовлено из черного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12 – Логотип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с габаритными размерами 489мм*527мм*100мм. Подробные размеры см. на чертеже. Основание световых коробов изготовлено из белого ПВХ толщиной 8 мм, а лицевая и боковые части – из бело-синего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13 - Колонна с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орнаментом</w:t>
            </w:r>
          </w:p>
          <w:p w:rsidR="00686A0C" w:rsidRPr="005C7790" w:rsidRDefault="00686A0C" w:rsidP="00686A0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Декоративная колонна из лайтбоксов с габаритными размерами 4100мм*1100мм, являющаяся логическим продолжением декоративной стены, подробные размеры смотрите на чертеже. Основание световых коробов изготовлено из белого ПВХ толщиной 4 мм, а лицевые части из белого светопрозрачного органического стекла толщиной 3 мм и черного ПВХ. Световой короб со светодиодной RGB-подсветкой.</w:t>
            </w:r>
          </w:p>
        </w:tc>
        <w:tc>
          <w:tcPr>
            <w:tcW w:w="1973" w:type="dxa"/>
            <w:gridSpan w:val="6"/>
          </w:tcPr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1 - Демонтаж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Стены, отмеченные на чертеже красным цветом, подлежат сносу. Объем сносимых стен 30,5 м3, также сносится потолок соседнего помещения площадью 57,7 м2. Также учитывать работы по вывозу мусора и поддержание чистоты прилегающих территорий и павильонов.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2 - Выравнивание пола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После демонтажа выровнять полы бетонным слоем (на отметках 0 и 900 мм) общей площадью 268 м2.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3 - Покрытие основного пола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Основной пол (общей площадью 175 м2) покрыть черным, прочным ламинатом с 70-75-процентным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блеском.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4 - Верхняя платформа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Верхняя платформа площадью 90м², высотой 900мм, основание металлическое, покрытое прочным матовым материалом.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5 - Лестница верхней площадки с упором на боковых стенах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Длина 160 л/м, высота 180 мм, волнистая, регулируемая ширина, металлическая основа, ступени с подкладкой из матового материала.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Лестница подсвечивается снизу скрытыми белыми светодиодными лентами.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Подробные размеры, а также 3D-файл предоставляются отдельно.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6 – Платформа для стола новостей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Квадратная платформа с габаритным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размером 3400 мм на 4890 мм и высотой 150 мм на металлической основе, с закругленными углами, покрытая матовым прочным материалом, которая подсвечивается снизу скрытыми светодиодными лентами RGB.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Чтобы получить однородный вид поверхности, обработайте платформу специальной шпаклевкой, покрасьте ее автомобильной краской и покройте керамическим лаком. Скруглите края площадки диаметром 10 мм. Платформа должна автоматически перемещаться, 3000 мм вправо и влево, 5000 мм вперед и назад. Обеспечьте рельсы.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 Прилагаются чертежи и 3D-файл, в котором вы найдете все необходимые размеры.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7 - Платформа стола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Квадратная двухступенчатая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 xml:space="preserve">платформа с габаритным размером 6455мм и 5150мм на металлической основе высотой 300мм, с закругленными углами, покрытая матовым, прочным материалом. Ступени подсвечиваются снизу скрытыми RGB светодиодными лентами. Чтобы получить однородный вид поверхности, обработайте платформу специальной шпаклевкой, покрасьте ее автомобильной краской и покройте керамическим лаком. 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На платформе на передней части стола встроенное фигурное зеркало.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Скруглите края площадки диаметром 10 мм. Платформа должна автоматически перемещаться по изогнутой дорожке. Обеспечьте рельсы.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 Прилагаются чертежи и 3D-файл, в котором вы найдете все необходимые размеры.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 xml:space="preserve">8 - Стол для новостей 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 с габаритными размерами 3440мм*650мм*750мм (детальные размеры взять с чертежей и 3D 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 монолитный, бионической формы. Изготовлен полностью из жидкого пластика, полый. В поверхность встроен окаймляющий светодиодный короб с белой светодиодной лентой. В разделяющей части ножки скрытая подсветка RGB светодиодной лентой.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изготовлена из темно-синего стекла толщиной 12 мм.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9 - Стол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 с размерами 3830мм*2655мм*775мм (детальные размеры взять из чертежей и 3D 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Стол монолитный, бионической формы. Изготовлен полностью из жидкого пластика, полый. В переднюю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поверхность встроен светодиодный блок с RGB-светодиодной лентой, обеспечивающий широкое градиентное освещение. В разделяющей части ножки скрытая подсветка светодиодной лентой RGB LED.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изготовлена из темно-синего стекла толщиной 12 мм.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10 - Декоративная стена со световыми коробами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Стена общей площадью 100м2, на которой лайтбоксы длиной 150м. Подробные кривизны и направления на чертежах.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световых коробов изготовлено из ПВХ толщиной 4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В качестве основания в указанных на чертеже частях соорудить стену из ПВХ толщиной 10 мм. Основание из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квадратных металлических труб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11 - Декоративные световые короба, свисающие с потолка 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Лайтбоксы габаритами 10930мм*6850мм и 10860мм*5600мм, общей длиной 107,6м.п., размерами 300мм*150мм, уголки ярмовые. Подробные размеры см. на чертеже. Основание световых коробов изготовлено из черного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12 – Логотип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с габаритными размерами 489мм*527мм*100мм. Подробные размеры см. на чертеже. Основание световых коробов изготовлено из белого ПВХ толщиной 8 мм, а лицевая и боковые части – из бело-синего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13 - Колонна с орнаментом</w:t>
            </w:r>
          </w:p>
          <w:p w:rsidR="00686A0C" w:rsidRPr="005C7790" w:rsidRDefault="00686A0C" w:rsidP="00686A0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Декоративная колонна из лайтбоксов с габаритными размерами 4100мм*1100мм, являющаяся логическим продолжением декоративной стены, подробные размеры смотрите на чертеже. Основание световых коробов изготовлено из белого ПВХ толщиной 4 мм, а лицевые части из белого светопрозрачного органического стекла толщиной 3 мм и черного ПВХ. Световой короб со светодиодной RGB-подсветкой.</w:t>
            </w:r>
          </w:p>
        </w:tc>
      </w:tr>
      <w:tr w:rsidR="00686A0C" w:rsidRPr="00E642CB" w:rsidTr="00B6180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:rsidR="00686A0C" w:rsidRPr="00686A0C" w:rsidRDefault="00686A0C" w:rsidP="00686A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lastRenderedPageBreak/>
              <w:t>2.</w:t>
            </w:r>
          </w:p>
        </w:tc>
        <w:tc>
          <w:tcPr>
            <w:tcW w:w="1424" w:type="dxa"/>
            <w:gridSpan w:val="6"/>
          </w:tcPr>
          <w:p w:rsidR="00686A0C" w:rsidRPr="00F529FA" w:rsidRDefault="00686A0C" w:rsidP="00686A0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80DE1">
              <w:rPr>
                <w:rFonts w:ascii="GHEA Grapalat" w:hAnsi="GHEA Grapalat"/>
                <w:sz w:val="16"/>
                <w:szCs w:val="16"/>
              </w:rPr>
              <w:t xml:space="preserve">Декорация политических программ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0F720F" w:rsidRDefault="00686A0C" w:rsidP="00686A0C">
            <w:pP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A0C" w:rsidRPr="0078572B" w:rsidRDefault="00686A0C" w:rsidP="00686A0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A0C" w:rsidRPr="00686A0C" w:rsidRDefault="00686A0C" w:rsidP="00686A0C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0C" w:rsidRPr="00D17D8A" w:rsidRDefault="00686A0C" w:rsidP="00686A0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93CF2">
              <w:rPr>
                <w:rFonts w:ascii="GHEA Grapalat" w:hAnsi="GHEA Grapalat"/>
                <w:sz w:val="14"/>
                <w:szCs w:val="14"/>
                <w:highlight w:val="yellow"/>
              </w:rPr>
              <w:t>84</w:t>
            </w:r>
            <w:r w:rsidRPr="00B93CF2"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  <w:t>,000,000</w:t>
            </w:r>
          </w:p>
        </w:tc>
        <w:tc>
          <w:tcPr>
            <w:tcW w:w="1987" w:type="dxa"/>
            <w:gridSpan w:val="10"/>
          </w:tcPr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1– платформа для программы Дебаты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Платформа с радиусом 7260 мм, высотой 150 мм, с металлической основой и блеском 50-65%, с покрытием из прочного материала.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шириной 60 мм в центральной части толщины.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2- платформа для программы Публичное Обсуждение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Платформа с радиусом 4100 мм, высотой 300 мм, с металлической основой и блеском 50-65%, с покрытием из прочного материала.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шириной 120 мм в центральной части толщины.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Световые короба в боковых секциях. Основание световых коробов из ПВХ толщиной 8 мм, а лицевая часть – из белого светопрозрачного органического стекла толщиной 3 мм. Световой короб со светодиодной RGB-подсветкой. Приложены чертежи и 3D файл, в котором вы найдете все необходимые размеры. В центральной части платформы расположены 2 кольцеобразных встроенных лайтбокса (радиусы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1170мм и 915мм). Основание из ПВХ толщиной 8 мм, а лицевая часть – из белого светопрозрачного органического стекла толщиной 6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0DE1">
              <w:rPr>
                <w:rFonts w:ascii="GHEA Grapalat" w:hAnsi="GHEA Grapalat"/>
                <w:sz w:val="18"/>
                <w:szCs w:val="18"/>
              </w:rPr>
              <w:t>– Платформа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Платформа с радиусом 4100 мм, высотой 100 мм, с металлической основой и блеском 50-65%, с покрытием из прочного материала. На нем платформа с радиусом 2630 мм, высотой 200 мм, с металлической основой и блеском 50-65%, с покрытием из прочного материала. Лайтбокс шириной 80 мм в центральной части толщины.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Облицовка: ламинированный материал толщиной 18 мм.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Приложены чертежи и 3D файл, в котором вы найдете все необходимые размеры.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Световые короба в боковых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секциях. Основание световых коробов из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4 -  Сиденья и стол/стойка для программы Дебаты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Он состоит из двухстворчатых симметричных лестниц шириной 14450 мм и длиной 12170 мм, соединенных коромыслом для слияния с подступенком/столами. Максимальная высота 1800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Подробные размеры, а также 3D-файл предоставляются отдельно. Каждое крыло лестницы состоит из 3 уровней, которые должны быть отдельными, с возможностью соединения друг с другом.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обработанных высококачественным красителем. Рассчитывать грузоподъемность на 20-25 человек с каждой стороны.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Покрытие: пластиковый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материал толщиной не менее 15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 всей внешней границе, а также в линии соприкосновения с полом реализовать скрытую светодиодную RGB-подсветку мощностью 14 Вт.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Цвет RALL9001*2.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Разместить четыре розетки и один порт USB на поверхности подставки/столов.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Светопрозрачное органическое стекло толщиной 6 мм в нижней части подставки/столов.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 задней части верхних ступеней предусмотреть скрытые отверстия для объектива.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5 - Стол для программы Публичное Обсуждение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Шестигранный стол размером 3570 мм * 3140 мм * 750 мм, с неровными сторонами (подробные размеры взять из чертежей и 3D-файла).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Нога сросшиеся, бионической формы. Изготовлен полностью из жидкого пластика, полый.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Основание из квадратных металлических труб 25*25 мм,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 органического полупрозрачного стекла толщиной 20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6 - Стол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Спиральный стол общим размером 2045 мм * 5000 мм * 750 мм (подробные размеры взять из чертежей и 3D-файла).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Один виток спирали стягивается к центру, являясь основной ножкой. Затем по той же линии выходит из-под платформы, доходит до левой стены и возвышается над стеной на 3500 мм. Противоположный виток с наклоном спускается к полу, доходит до стены и поднимается вертикально над стеной на 3500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изготовлена из жидкого пластика толщиной 30 мм, со скрытой светодиодной подсветкой внизу, мощностью 14 Вт.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Стол также имеет цилиндрические, полупрозрачные детали, диаметром 20 мм, подвешенные на краях, некоторые из них также служат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ножками.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7 - Задняя стенка лестницы для программы Дебаты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За лестницей находятся две полукруглые стены длиной 18000 мм и высотой 3500 мм, которые соединяются с лед экраном в центре (лед экран предоставляется Общественной телекомпанией).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Основная часть стен выполнена из полупрозрачного органического стекла толщиной 10 мм. Непрозрачные окрашенные детали по краям стен (детали на чертежах и в 3D-файлах) с расположенными в шахматном порядке полосами, скрытая светодиодная подсветка RGB между полосами. Основание из квадратных металлических труб размером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8 - Полупрозрачные, полукруглые стены.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9 полукруглых стен со следующими размерами: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1) 1200мм*3500мм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2) 3060мм*3500мм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3) 2160мм*3500мм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4) 910мм*3500мм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5) 2190мм*3500мм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6) 690мм*3500мм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7) 2280мм*3500мм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8) 3000мм*3500мм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9) 1080мм*3500мм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Точное расположение и размеры этих стен приведены на чертеже.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Толщина 10 мм: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размером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Все стены должны быть подвешены на рельсах, с возможностью перемещения.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 зависимости от размеров используемых материалов /листа/ стены могут иметь вертикальные и горизонтальные швы.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9 - Цветные лайтбоксы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Лайтбокс общей длиной 450000 мм, который вращается вокруг задней части всех 3 павильонов.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Подробные кривизны и направления на чертежах.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световых коробов из ПВХ толщиной 4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 качестве основания в местах, указанных на чертеже, соорудить стенки из ПВХ толщиной 10 мм. Основание из квадратных металлических труб размером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10 - Декор, свисающий с потолка павильона для программы Дебаты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размером 6428мм*4610мм*150мм, столообразный, с загнутыми углами. Подробные размеры на чертеже. Основание световых коробов из черного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11 - Декор, свисающий с потолка павильона для программы Публичное Обсуждение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с радиусами 1170 мм и 915 мм, высотой 100 мм, кольцеобразный, Подробные размеры на чертеже. Основание световых коробов из черного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12 - Рамы для технического освещения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Рамы размером 40мм*60мм из квадратных металлических труб, обработанных высококачественным красителем, предназначенные для крепления технических осветительных приборов.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5 кольцевых рам радиусами 5990мм, 4230мм, 2160мм, 3370мм, 2160мм соответственно.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 рама столообразной формы размерами 5430мм*3430мм.</w:t>
            </w:r>
          </w:p>
          <w:p w:rsidR="00686A0C" w:rsidRPr="005C7790" w:rsidRDefault="00686A0C" w:rsidP="00686A0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Крепление - к потолку, металлическими тросами. Автоматический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подъем и опускание.</w:t>
            </w:r>
          </w:p>
        </w:tc>
        <w:tc>
          <w:tcPr>
            <w:tcW w:w="1973" w:type="dxa"/>
            <w:gridSpan w:val="6"/>
          </w:tcPr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 xml:space="preserve">1– платформа для программы Дебаты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Платформа с радиусом 7260 мм, высотой 150 мм, с металлической основой и блеском 50-65%, с покрытием из прочного материала.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шириной 60 мм в центральной части толщины.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2- платформа для программы Публичное Обсуждение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Платформа с радиусом 4100 мм, высотой 300 мм, с металлической основой и блеском 50-65%, с покрытием из прочного материала.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шириной 120 мм в центральной части толщины.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Облицовка: ламинированный материал толщиной 18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Световые короба в боковых секциях. Основание световых коробов из ПВХ толщиной 8 мм, а лицевая часть – из белого светопрозрачного органического стекла толщиной 3 мм. Световой короб со светодиодной RGB-подсветкой. Приложены чертежи и 3D файл, в котором вы найдете все необходимые размеры. В центральной части платформы расположены 2 кольцеобразных встроенных лайтбокса (радиусы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1170мм и 915мм). Основание из ПВХ толщиной 8 мм, а лицевая часть – из белого светопрозрачного органического стекла толщиной 6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3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0DE1">
              <w:rPr>
                <w:rFonts w:ascii="GHEA Grapalat" w:hAnsi="GHEA Grapalat"/>
                <w:sz w:val="18"/>
                <w:szCs w:val="18"/>
              </w:rPr>
              <w:t>– Платформа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Платформа с радиусом 4100 мм, высотой 100 мм, с металлической основой и блеском 50-65%, с покрытием из прочного материала. На нем платформа с радиусом 2630 мм, высотой 200 мм, с металлической основой и блеском 50-65%, с покрытием из прочного материала. Лайтбокс шириной 80 мм в центральной части толщины.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обработанные и покрашенные антикоррозийными материалами.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Облицовка: ламинированный материал толщиной 18 мм.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Приложены чертежи и 3D файл, в котором вы найдете все необходимые размеры.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Световые короба в боковых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секциях. Основание световых коробов из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4 -  Сиденья и стол/стойка для программы Дебаты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Он состоит из двухстворчатых симметричных лестниц шириной 14450 мм и длиной 12170 мм, соединенных коромыслом для слияния с подступенком/столами. Максимальная высота 1800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Подробные размеры, а также 3D-файл предоставляются отдельно. Каждое крыло лестницы состоит из 3 уровней, которые должны быть отдельными, с возможностью соединения друг с другом.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25*25 мм, обработанных высококачественным красителем. Рассчитывать грузоподъемность на 20-25 человек с каждой стороны.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Покрытие: пластиковый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материал толщиной не менее 15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По всей внешней границе, а также в линии соприкосновения с полом реализовать скрытую светодиодную RGB-подсветку мощностью 14 Вт.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Цвет RALL9001*2.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Разместить четыре розетки и один порт USB на поверхности подставки/столов.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Светопрозрачное органическое стекло толщиной 6 мм в нижней части подставки/столов.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 задней части верхних ступеней предусмотреть скрытые отверстия для объектива.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5 - Стол для программы Публичное Обсуждение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Шестигранный стол размером 3570 мм * 3140 мм * 750 мм, с неровными сторонами (подробные размеры взять из чертежей и 3D-файла).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Нога сросшиеся, бионической формы. Изготовлен полностью из жидкого пластика, полый.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Основание из квадратных металлических труб 25*25 мм,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 органического полупрозрачного стекла толщиной 20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6 - Стол для Интервью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Спиральный стол общим размером 2045 мм * 5000 мм * 750 мм (подробные размеры взять из чертежей и 3D-файла).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Один виток спирали стягивается к центру, являясь основной ножкой. Затем по той же линии выходит из-под платформы, доходит до левой стены и возвышается над стеной на 3500 мм. Противоположный виток с наклоном спускается к полу, доходит до стены и поднимается вертикально над стеной на 3500 мм.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Столешница изготовлена из жидкого пластика толщиной 30 мм, со скрытой светодиодной подсветкой внизу, мощностью 14 Вт.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Стол также имеет цилиндрические, полупрозрачные детали, диаметром 20 мм, подвешенные на краях, некоторые из них также служат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ножками.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7 - Задняя стенка лестницы для программы Дебаты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За лестницей находятся две полукруглые стены длиной 18000 мм и высотой 3500 мм, которые соединяются с лед экраном в центре (лед экран предоставляется Общественной телекомпанией).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Основная часть стен выполнена из полупрозрачного органического стекла толщиной 10 мм. Непрозрачные окрашенные детали по краям стен (детали на чертежах и в 3D-файлах) с расположенными в шахматном порядке полосами, скрытая светодиодная подсветка RGB между полосами. Основание из квадратных металлических труб размером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8 - Полупрозрачные, полукруглые стены.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9 полукруглых стен со следующими размерами: 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1) 1200мм*3500мм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2) 3060мм*3500мм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3) 2160мм*3500мм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4) 910мм*3500мм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5) 2190мм*3500мм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6) 690мм*3500мм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7) 2280мм*3500мм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8) 3000мм*3500мм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9) 1080мм*3500мм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Точное расположение и размеры этих стен приведены на чертеже.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Толщина 10 мм: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из квадратных металлических труб размером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Все стены должны быть подвешены на рельсах, с возможностью перемещения.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 зависимости от размеров используемых материалов /листа/ стены могут иметь вертикальные и горизонтальные швы.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9 - Цветные лайтбоксы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Лайтбокс общей длиной 450000 мм, который вращается вокруг задней части всех 3 павильонов.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Подробные кривизны и направления на чертежах.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Основание световых коробов из ПВХ толщиной 4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В качестве основания в местах, указанных на чертеже, соорудить стенки из ПВХ толщиной 10 мм. Основание из квадратных металлических труб размером 25Х25 мм, обработанных высококачественным красителем.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10 - Декор, свисающий с потолка павильона для программы Дебаты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размером 6428мм*4610мм*150мм, столообразный, с загнутыми углами. Подробные размеры на чертеже. Основание световых коробов из черного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11 - Декор, свисающий с потолка павильона для программы Публичное Обсуждение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Лайтбокс с радиусами 1170 мм и 915 мм, высотой 100 мм, кольцеобразный, Подробные размеры на чертеже. Основание световых коробов из черного ПВХ толщиной 8 мм, а лицевая часть – из белого светопрозрачного органического стекла толщиной 3 мм. Световой короб со светодиодной RGB-подсветкой.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12 - Рамы для технического освещения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Рамы размером 40мм*60мм из квадратных металлических труб, обработанных высококачественным красителем, предназначенные для крепления технических осветительных приборов.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5 кольцевых рам радиусами 5990мм, 4230мм, 2160мм, 3370мм, 2160мм соответственно.</w:t>
            </w:r>
          </w:p>
          <w:p w:rsidR="00686A0C" w:rsidRPr="00680DE1" w:rsidRDefault="00686A0C" w:rsidP="00686A0C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>1 рама столообразной формы размерами 5430мм*3430мм.</w:t>
            </w:r>
          </w:p>
          <w:p w:rsidR="00686A0C" w:rsidRPr="005C7790" w:rsidRDefault="00686A0C" w:rsidP="00686A0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0DE1">
              <w:rPr>
                <w:rFonts w:ascii="GHEA Grapalat" w:hAnsi="GHEA Grapalat"/>
                <w:sz w:val="18"/>
                <w:szCs w:val="18"/>
              </w:rPr>
              <w:t xml:space="preserve">Крепление - к потолку, металлическими тросами. Автоматический </w:t>
            </w:r>
            <w:r w:rsidRPr="00680DE1">
              <w:rPr>
                <w:rFonts w:ascii="GHEA Grapalat" w:hAnsi="GHEA Grapalat"/>
                <w:sz w:val="18"/>
                <w:szCs w:val="18"/>
              </w:rPr>
              <w:lastRenderedPageBreak/>
              <w:t>подъем и опускание.</w:t>
            </w:r>
          </w:p>
        </w:tc>
      </w:tr>
      <w:tr w:rsidR="00686A0C" w:rsidRPr="00E642CB" w:rsidTr="00B61801">
        <w:trPr>
          <w:trHeight w:val="169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E332AF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86A0C" w:rsidRPr="00395B6E" w:rsidTr="00B61801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686A0C" w:rsidRPr="003856E6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686A0C" w:rsidRPr="00395B6E" w:rsidTr="00B61801">
        <w:trPr>
          <w:trHeight w:val="196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B07FC3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11.07.2023г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54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8" w:type="dxa"/>
            <w:gridSpan w:val="35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686A0C" w:rsidRPr="00395B6E" w:rsidTr="00B61801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8" w:type="dxa"/>
            <w:gridSpan w:val="35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86A0C" w:rsidRPr="00395B6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86A0C" w:rsidRPr="00395B6E" w:rsidTr="00B61801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6A0C" w:rsidRPr="00395B6E" w:rsidTr="00E5411C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FB7D01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686A0C" w:rsidRPr="00395B6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E5411C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686A0C" w:rsidRPr="00596106" w:rsidRDefault="00686A0C" w:rsidP="00686A0C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A61327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DC254F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34629629.2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6925925.8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41555555</w:t>
            </w:r>
          </w:p>
        </w:tc>
      </w:tr>
      <w:tr w:rsidR="00686A0C" w:rsidRPr="00395B6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E5411C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A61327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DC254F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35700000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7140000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42840000</w:t>
            </w:r>
          </w:p>
        </w:tc>
      </w:tr>
      <w:tr w:rsidR="00686A0C" w:rsidRPr="00395B6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E5411C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5411C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A61327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7A237C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A61327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7A237C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514DF7" w:rsidRDefault="00686A0C" w:rsidP="00686A0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7A237C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</w:p>
        </w:tc>
      </w:tr>
      <w:tr w:rsidR="00686A0C" w:rsidRPr="00395B6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E5411C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Стейдж Стайл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A61327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 w:rsidRPr="00DC254F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53550000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10710000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64260000</w:t>
            </w:r>
          </w:p>
        </w:tc>
      </w:tr>
      <w:tr w:rsidR="00686A0C" w:rsidRPr="00395B6E" w:rsidTr="006F64B6">
        <w:trPr>
          <w:trHeight w:val="137"/>
          <w:jc w:val="center"/>
        </w:trPr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E5411C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A61327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  <w:r w:rsidRPr="00DC254F"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  <w:t>56296295.8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61" w:type="dxa"/>
            <w:gridSpan w:val="6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</w:rPr>
              <w:t>11259259.2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FFFFFF" w:themeFill="background1"/>
          </w:tcPr>
          <w:p w:rsidR="00686A0C" w:rsidRPr="00DC254F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C254F">
              <w:rPr>
                <w:rFonts w:ascii="GHEA Grapalat" w:hAnsi="GHEA Grapalat"/>
                <w:b/>
                <w:bCs/>
                <w:sz w:val="16"/>
                <w:szCs w:val="16"/>
              </w:rPr>
              <w:t>67555555</w:t>
            </w:r>
          </w:p>
        </w:tc>
      </w:tr>
      <w:tr w:rsidR="00686A0C" w:rsidRPr="00395B6E" w:rsidTr="00B61801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686A0C" w:rsidRPr="00216CB5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9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13.07.2023</w:t>
            </w:r>
            <w:r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86A0C" w:rsidRPr="00395B6E" w:rsidTr="00B61801">
        <w:trPr>
          <w:gridAfter w:val="1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54" w:type="dxa"/>
            <w:gridSpan w:val="11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686A0C" w:rsidRPr="00395B6E" w:rsidTr="00B61801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A0C" w:rsidRPr="00B61801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15.07.2023</w:t>
            </w:r>
          </w:p>
        </w:tc>
        <w:tc>
          <w:tcPr>
            <w:tcW w:w="345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6A0C" w:rsidRPr="001F5A14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24.07.2023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11321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686A0C" w:rsidRPr="00B61801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28.07.2023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FE76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11.08.2023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86A0C" w:rsidRPr="00395B6E" w:rsidTr="00B61801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11.08.2023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jc w:val="center"/>
        </w:trPr>
        <w:tc>
          <w:tcPr>
            <w:tcW w:w="818" w:type="dxa"/>
            <w:vMerge w:val="restart"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41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86A0C" w:rsidRPr="00395B6E" w:rsidTr="00B6180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91" w:type="dxa"/>
            <w:gridSpan w:val="13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86A0C" w:rsidRPr="00395B6E" w:rsidTr="00B6180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91" w:type="dxa"/>
            <w:gridSpan w:val="13"/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86A0C" w:rsidRPr="00395B6E" w:rsidTr="00B6180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86A0C" w:rsidRPr="00395B6E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680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B61801" w:rsidRDefault="00686A0C" w:rsidP="00686A0C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1977" w:type="dxa"/>
            <w:gridSpan w:val="9"/>
            <w:shd w:val="clear" w:color="auto" w:fill="auto"/>
          </w:tcPr>
          <w:p w:rsidR="00686A0C" w:rsidRPr="00B61801" w:rsidRDefault="00686A0C" w:rsidP="00686A0C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Cs w:val="24"/>
              </w:rPr>
              <w:t>HHH-HMAAPDzB-23/5-1</w:t>
            </w:r>
          </w:p>
        </w:tc>
        <w:tc>
          <w:tcPr>
            <w:tcW w:w="1405" w:type="dxa"/>
            <w:gridSpan w:val="6"/>
            <w:shd w:val="clear" w:color="auto" w:fill="auto"/>
          </w:tcPr>
          <w:p w:rsidR="00686A0C" w:rsidRPr="00063287" w:rsidRDefault="00686A0C" w:rsidP="00686A0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11.08.2023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течен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5B46FF">
              <w:rPr>
                <w:rFonts w:ascii="GHEA Grapalat" w:hAnsi="GHEA Grapalat"/>
                <w:sz w:val="14"/>
                <w:szCs w:val="14"/>
              </w:rPr>
              <w:t>и</w:t>
            </w:r>
          </w:p>
          <w:p w:rsidR="00686A0C" w:rsidRPr="008C5377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календ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арных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дней с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даты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вступл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ения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настоя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щего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догово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ра 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силу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(если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щик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не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соглас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ен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лять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ранее)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686A0C" w:rsidRPr="00AD4925" w:rsidRDefault="00686A0C" w:rsidP="00686A0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:rsidR="00686A0C" w:rsidRPr="0078572B" w:rsidRDefault="00686A0C" w:rsidP="00686A0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:rsidR="00686A0C" w:rsidRPr="009A516E" w:rsidRDefault="00686A0C" w:rsidP="00686A0C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41555555</w:t>
            </w:r>
          </w:p>
        </w:tc>
      </w:tr>
      <w:tr w:rsidR="00686A0C" w:rsidRPr="00395B6E" w:rsidTr="00B61801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AA2643" w:rsidRDefault="00686A0C" w:rsidP="00686A0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42E8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7342E8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7342E8">
              <w:rPr>
                <w:rFonts w:ascii="GHEA Grapalat" w:hAnsi="GHEA Grapalat"/>
                <w:sz w:val="22"/>
                <w:szCs w:val="22"/>
              </w:rPr>
              <w:t>Стейдж Стайл</w:t>
            </w:r>
            <w:r w:rsidRPr="007342E8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  <w:p w:rsidR="00686A0C" w:rsidRDefault="00686A0C" w:rsidP="00686A0C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77" w:type="dxa"/>
            <w:gridSpan w:val="9"/>
            <w:shd w:val="clear" w:color="auto" w:fill="auto"/>
          </w:tcPr>
          <w:p w:rsidR="00686A0C" w:rsidRPr="00B61801" w:rsidRDefault="00686A0C" w:rsidP="00686A0C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Cs w:val="24"/>
              </w:rPr>
              <w:t>HHH-HMAAPDzB-23/5-</w:t>
            </w: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1405" w:type="dxa"/>
            <w:gridSpan w:val="6"/>
            <w:shd w:val="clear" w:color="auto" w:fill="auto"/>
          </w:tcPr>
          <w:p w:rsidR="00686A0C" w:rsidRPr="00063287" w:rsidRDefault="00686A0C" w:rsidP="00686A0C">
            <w:pPr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11.08.2023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71760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течен</w:t>
            </w:r>
            <w:r>
              <w:rPr>
                <w:rFonts w:ascii="GHEA Grapalat" w:hAnsi="GHEA Grapalat"/>
                <w:sz w:val="14"/>
                <w:szCs w:val="14"/>
              </w:rPr>
              <w:t>и</w:t>
            </w:r>
            <w:r w:rsidRPr="005B46FF">
              <w:rPr>
                <w:rFonts w:ascii="GHEA Grapalat" w:hAnsi="GHEA Grapalat"/>
                <w:sz w:val="14"/>
                <w:szCs w:val="14"/>
              </w:rPr>
              <w:t>и</w:t>
            </w:r>
          </w:p>
          <w:p w:rsidR="00686A0C" w:rsidRPr="008C5377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80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календ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арных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дней с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даты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вступл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ения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настоя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щего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догово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ра 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силу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(если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щик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не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соглас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ен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постав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лять</w:t>
            </w:r>
          </w:p>
          <w:p w:rsidR="00686A0C" w:rsidRPr="005B46FF" w:rsidRDefault="00686A0C" w:rsidP="00686A0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B46FF">
              <w:rPr>
                <w:rFonts w:ascii="GHEA Grapalat" w:hAnsi="GHEA Grapalat"/>
                <w:sz w:val="14"/>
                <w:szCs w:val="14"/>
              </w:rPr>
              <w:t>ранее)</w:t>
            </w:r>
          </w:p>
        </w:tc>
        <w:tc>
          <w:tcPr>
            <w:tcW w:w="1073" w:type="dxa"/>
            <w:gridSpan w:val="7"/>
            <w:shd w:val="clear" w:color="auto" w:fill="auto"/>
          </w:tcPr>
          <w:p w:rsidR="00686A0C" w:rsidRPr="00AD4925" w:rsidRDefault="00686A0C" w:rsidP="00686A0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24" w:type="dxa"/>
            <w:gridSpan w:val="6"/>
            <w:shd w:val="clear" w:color="auto" w:fill="auto"/>
          </w:tcPr>
          <w:p w:rsidR="00686A0C" w:rsidRPr="0078572B" w:rsidRDefault="00686A0C" w:rsidP="00686A0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</w:tcPr>
          <w:p w:rsidR="00686A0C" w:rsidRDefault="00686A0C" w:rsidP="00686A0C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64260000</w:t>
            </w:r>
          </w:p>
        </w:tc>
      </w:tr>
      <w:tr w:rsidR="00686A0C" w:rsidRPr="00395B6E" w:rsidTr="00B61801">
        <w:trPr>
          <w:trHeight w:val="150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86A0C" w:rsidRPr="00395B6E" w:rsidTr="00B6180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7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86A0C" w:rsidRPr="00395B6E" w:rsidTr="003A7C3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6800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>
              <w:rPr>
                <w:rFonts w:ascii="GHEA Grapalat" w:hAnsi="GHEA Grapalat"/>
                <w:sz w:val="22"/>
                <w:szCs w:val="22"/>
              </w:rPr>
              <w:t>Промо Пиар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25C39">
              <w:rPr>
                <w:rFonts w:ascii="GHEA Grapalat" w:hAnsi="GHEA Grapalat"/>
                <w:sz w:val="22"/>
                <w:szCs w:val="22"/>
                <w:lang w:val="hy-AM"/>
              </w:rPr>
              <w:t>Г. Ереван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 xml:space="preserve"> Норк </w:t>
            </w:r>
            <w:r w:rsidRPr="00A437E2">
              <w:rPr>
                <w:rFonts w:ascii="GHEA Grapalat" w:hAnsi="GHEA Grapalat" w:hint="eastAsia"/>
                <w:sz w:val="22"/>
                <w:szCs w:val="22"/>
                <w:lang w:val="hy-AM"/>
              </w:rPr>
              <w:t>улица</w:t>
            </w:r>
            <w:r>
              <w:rPr>
                <w:rFonts w:ascii="GHEA Grapalat" w:hAnsi="GHEA Grapalat"/>
                <w:sz w:val="22"/>
                <w:szCs w:val="22"/>
              </w:rPr>
              <w:t xml:space="preserve"> 17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 xml:space="preserve"> д. 73,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686A0C" w:rsidRPr="00AD04EF" w:rsidRDefault="00686A0C" w:rsidP="00686A0C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Тел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՝ </w:t>
            </w:r>
            <w:r w:rsidRPr="009A516E">
              <w:rPr>
                <w:rFonts w:ascii="GHEA Grapalat" w:hAnsi="GHEA Grapalat"/>
                <w:sz w:val="20"/>
                <w:lang w:val="hy-AM"/>
              </w:rPr>
              <w:t>093606508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A7C3A" w:rsidRDefault="00686A0C" w:rsidP="00686A0C">
            <w:pPr>
              <w:rPr>
                <w:rFonts w:ascii="Calibri" w:hAnsi="Calibri"/>
                <w:sz w:val="20"/>
                <w:lang w:val="hy-AM"/>
              </w:rPr>
            </w:pPr>
            <w:r w:rsidRPr="003A7C3A">
              <w:rPr>
                <w:rFonts w:ascii="GHEA Grapalat" w:hAnsi="GHEA Grapalat"/>
                <w:sz w:val="20"/>
                <w:lang w:val="hy-AM"/>
              </w:rPr>
              <w:t>sona.varujani@mail.ru</w:t>
            </w:r>
          </w:p>
        </w:tc>
        <w:tc>
          <w:tcPr>
            <w:tcW w:w="20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86A0C" w:rsidRDefault="00686A0C" w:rsidP="00686A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АКБА-Кредит А</w:t>
            </w:r>
            <w:r w:rsidRPr="000536A6">
              <w:rPr>
                <w:rFonts w:ascii="GHEA Grapalat" w:hAnsi="GHEA Grapalat"/>
                <w:sz w:val="20"/>
              </w:rPr>
              <w:t>гриколь</w:t>
            </w:r>
            <w:r>
              <w:rPr>
                <w:rFonts w:ascii="GHEA Grapalat" w:hAnsi="GHEA Grapalat"/>
                <w:sz w:val="20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:rsidR="00686A0C" w:rsidRDefault="00686A0C" w:rsidP="00686A0C">
            <w:pPr>
              <w:jc w:val="center"/>
            </w:pPr>
            <w:r w:rsidRPr="00992788">
              <w:rPr>
                <w:rFonts w:ascii="GHEA Grapalat" w:hAnsi="GHEA Grapalat"/>
                <w:sz w:val="20"/>
                <w:lang w:val="hy-AM"/>
              </w:rPr>
              <w:t>220090127733000</w:t>
            </w: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B61801" w:rsidRDefault="00686A0C" w:rsidP="00686A0C">
            <w:pPr>
              <w:jc w:val="center"/>
              <w:rPr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01572135</w:t>
            </w:r>
          </w:p>
        </w:tc>
      </w:tr>
      <w:tr w:rsidR="00686A0C" w:rsidRPr="00395B6E" w:rsidTr="003A7C3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AA2643" w:rsidRDefault="00686A0C" w:rsidP="00686A0C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A0C" w:rsidRPr="00296800" w:rsidRDefault="00686A0C" w:rsidP="00686A0C">
            <w:pPr>
              <w:ind w:left="-116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342E8">
              <w:rPr>
                <w:rFonts w:ascii="GHEA Grapalat" w:hAnsi="GHEA Grapalat"/>
                <w:sz w:val="22"/>
                <w:szCs w:val="22"/>
              </w:rPr>
              <w:t xml:space="preserve">ООО </w:t>
            </w:r>
            <w:r w:rsidRPr="007342E8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7342E8">
              <w:rPr>
                <w:rFonts w:ascii="GHEA Grapalat" w:hAnsi="GHEA Grapalat"/>
                <w:sz w:val="22"/>
                <w:szCs w:val="22"/>
              </w:rPr>
              <w:t xml:space="preserve">Стейдж </w:t>
            </w:r>
            <w:r w:rsidRPr="007342E8">
              <w:rPr>
                <w:rFonts w:ascii="GHEA Grapalat" w:hAnsi="GHEA Grapalat"/>
                <w:sz w:val="22"/>
                <w:szCs w:val="22"/>
              </w:rPr>
              <w:lastRenderedPageBreak/>
              <w:t>Стайл</w:t>
            </w:r>
            <w:r w:rsidRPr="007342E8">
              <w:rPr>
                <w:rFonts w:ascii="GHEA Grapalat" w:hAnsi="GHEA Grapalat"/>
                <w:sz w:val="22"/>
                <w:szCs w:val="22"/>
                <w:lang w:val="hy-AM"/>
              </w:rPr>
              <w:t>»</w:t>
            </w:r>
          </w:p>
          <w:p w:rsidR="00686A0C" w:rsidRDefault="00686A0C" w:rsidP="00686A0C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86A0C" w:rsidRPr="00AD04EF" w:rsidRDefault="00686A0C" w:rsidP="00686A0C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42E8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Г. Ереван, </w:t>
            </w:r>
            <w:r w:rsidRPr="007342E8">
              <w:rPr>
                <w:rFonts w:ascii="GHEA Grapalat" w:hAnsi="GHEA Grapalat"/>
                <w:sz w:val="22"/>
                <w:szCs w:val="22"/>
              </w:rPr>
              <w:t xml:space="preserve">Нансен </w:t>
            </w:r>
            <w:r w:rsidRPr="007342E8">
              <w:rPr>
                <w:rFonts w:ascii="GHEA Grapalat" w:hAnsi="GHEA Grapalat"/>
                <w:sz w:val="22"/>
                <w:szCs w:val="22"/>
                <w:lang w:val="hy-AM"/>
              </w:rPr>
              <w:t xml:space="preserve">5/3д., </w:t>
            </w:r>
            <w:r w:rsidRPr="007342E8">
              <w:rPr>
                <w:rFonts w:ascii="GHEA Grapalat" w:hAnsi="GHEA Grapalat"/>
                <w:sz w:val="22"/>
                <w:szCs w:val="22"/>
              </w:rPr>
              <w:t>Тел</w:t>
            </w:r>
            <w:r w:rsidRPr="007342E8">
              <w:rPr>
                <w:rFonts w:ascii="GHEA Grapalat" w:hAnsi="GHEA Grapalat"/>
                <w:sz w:val="22"/>
                <w:szCs w:val="22"/>
                <w:lang w:val="hy-AM"/>
              </w:rPr>
              <w:t>՝ 094800011,</w:t>
            </w:r>
          </w:p>
          <w:p w:rsidR="00686A0C" w:rsidRPr="00525C39" w:rsidRDefault="00686A0C" w:rsidP="00686A0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1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A7C3A" w:rsidRDefault="00686A0C" w:rsidP="00686A0C">
            <w:pPr>
              <w:rPr>
                <w:rFonts w:ascii="Calibri" w:hAnsi="Calibri"/>
                <w:sz w:val="20"/>
                <w:lang w:val="hy-AM"/>
              </w:rPr>
            </w:pPr>
            <w:hyperlink r:id="rId8" w:history="1">
              <w:r w:rsidRPr="007342E8">
                <w:rPr>
                  <w:rStyle w:val="Hyperlink"/>
                  <w:rFonts w:ascii="GHEA Grapalat" w:hAnsi="GHEA Grapalat"/>
                  <w:color w:val="auto"/>
                  <w:sz w:val="22"/>
                  <w:szCs w:val="22"/>
                  <w:lang w:val="hy-AM"/>
                </w:rPr>
                <w:t>bagrat.divanyan@mail.</w:t>
              </w:r>
              <w:r w:rsidRPr="007342E8">
                <w:rPr>
                  <w:rStyle w:val="Hyperlink"/>
                  <w:rFonts w:ascii="GHEA Grapalat" w:hAnsi="GHEA Grapalat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:rsidR="00686A0C" w:rsidRPr="003A7C3A" w:rsidRDefault="00686A0C" w:rsidP="00686A0C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86A0C" w:rsidRPr="007342E8" w:rsidRDefault="00686A0C" w:rsidP="00686A0C">
            <w:pPr>
              <w:jc w:val="center"/>
            </w:pPr>
            <w:r w:rsidRPr="007342E8">
              <w:rPr>
                <w:rFonts w:ascii="GHEA Grapalat" w:hAnsi="GHEA Grapalat" w:cs="Courier New"/>
                <w:sz w:val="18"/>
                <w:szCs w:val="18"/>
              </w:rPr>
              <w:lastRenderedPageBreak/>
              <w:t xml:space="preserve">ЗАО </w:t>
            </w: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«</w:t>
            </w:r>
            <w:r w:rsidRPr="007342E8">
              <w:rPr>
                <w:rFonts w:ascii="GHEA Grapalat" w:hAnsi="GHEA Grapalat" w:cs="Courier New"/>
                <w:sz w:val="18"/>
                <w:szCs w:val="18"/>
              </w:rPr>
              <w:t>Инекобанк</w:t>
            </w:r>
            <w:r>
              <w:rPr>
                <w:rFonts w:ascii="GHEA Grapalat" w:hAnsi="GHEA Grapalat" w:cs="Courier New"/>
                <w:sz w:val="18"/>
                <w:szCs w:val="18"/>
                <w:lang w:val="hy-AM"/>
              </w:rPr>
              <w:t>»</w:t>
            </w:r>
            <w:r w:rsidRPr="007342E8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 </w:t>
            </w:r>
            <w:r w:rsidRPr="007342E8">
              <w:rPr>
                <w:rFonts w:ascii="GHEA Grapalat" w:hAnsi="GHEA Grapalat"/>
                <w:sz w:val="18"/>
                <w:szCs w:val="18"/>
              </w:rPr>
              <w:t>2050622047351001</w:t>
            </w:r>
          </w:p>
          <w:p w:rsidR="00686A0C" w:rsidRDefault="00686A0C" w:rsidP="00686A0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0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86A0C" w:rsidRPr="007342E8" w:rsidRDefault="00686A0C" w:rsidP="00686A0C">
            <w:pPr>
              <w:jc w:val="center"/>
              <w:rPr>
                <w:sz w:val="20"/>
              </w:rPr>
            </w:pPr>
            <w:r w:rsidRPr="007342E8">
              <w:rPr>
                <w:rFonts w:ascii="GHEA Grapalat" w:hAnsi="GHEA Grapalat"/>
                <w:sz w:val="20"/>
              </w:rPr>
              <w:t>02257568</w:t>
            </w:r>
          </w:p>
          <w:p w:rsidR="00686A0C" w:rsidRDefault="00686A0C" w:rsidP="00686A0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686A0C" w:rsidRPr="00B946EF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86A0C" w:rsidRPr="00B946EF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86A0C" w:rsidRPr="00AC1E22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86A0C" w:rsidRPr="00205D54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86A0C" w:rsidRPr="00C24736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A747D5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A747D5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6D6189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86A0C" w:rsidRPr="004D7CAF" w:rsidRDefault="00686A0C" w:rsidP="00686A0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445F4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</w:t>
            </w:r>
            <w:r w:rsidRPr="00113B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:</w:t>
            </w:r>
          </w:p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tcBorders>
              <w:bottom w:val="single" w:sz="8" w:space="0" w:color="auto"/>
            </w:tcBorders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88"/>
          <w:jc w:val="center"/>
        </w:trPr>
        <w:tc>
          <w:tcPr>
            <w:tcW w:w="11321" w:type="dxa"/>
            <w:gridSpan w:val="47"/>
            <w:shd w:val="clear" w:color="auto" w:fill="99CCFF"/>
          </w:tcPr>
          <w:p w:rsidR="00686A0C" w:rsidRPr="00395B6E" w:rsidRDefault="00686A0C" w:rsidP="0068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6A0C" w:rsidRPr="00395B6E" w:rsidTr="00B61801">
        <w:trPr>
          <w:trHeight w:val="227"/>
          <w:jc w:val="center"/>
        </w:trPr>
        <w:tc>
          <w:tcPr>
            <w:tcW w:w="11321" w:type="dxa"/>
            <w:gridSpan w:val="47"/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86A0C" w:rsidRPr="00395B6E" w:rsidTr="00B61801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686A0C" w:rsidRPr="00395B6E" w:rsidRDefault="00686A0C" w:rsidP="00686A0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86A0C" w:rsidRPr="00395B6E" w:rsidTr="00B61801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</w:tcPr>
          <w:p w:rsidR="00686A0C" w:rsidRPr="00771760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985" w:type="dxa"/>
            <w:gridSpan w:val="20"/>
            <w:shd w:val="clear" w:color="auto" w:fill="auto"/>
          </w:tcPr>
          <w:p w:rsidR="00686A0C" w:rsidRPr="00B62495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/170/</w:t>
            </w:r>
          </w:p>
        </w:tc>
        <w:tc>
          <w:tcPr>
            <w:tcW w:w="4225" w:type="dxa"/>
            <w:gridSpan w:val="17"/>
            <w:shd w:val="clear" w:color="auto" w:fill="auto"/>
          </w:tcPr>
          <w:p w:rsidR="00686A0C" w:rsidRPr="00771760" w:rsidRDefault="00686A0C" w:rsidP="00686A0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A577A8">
                <w:rPr>
                  <w:rStyle w:val="Hyperlink"/>
                  <w:rFonts w:ascii="GHEA Grapalat" w:hAnsi="GHEA Grapalat"/>
                  <w:sz w:val="20"/>
                  <w:lang w:val="en-US"/>
                </w:rPr>
                <w:t>gohar</w:t>
              </w:r>
              <w:r w:rsidRPr="00A577A8">
                <w:rPr>
                  <w:rStyle w:val="Hyperlink"/>
                  <w:rFonts w:ascii="GHEA Grapalat" w:hAnsi="GHEA Grapalat"/>
                  <w:sz w:val="20"/>
                </w:rPr>
                <w:t>.</w:t>
              </w:r>
              <w:r w:rsidRPr="00A577A8">
                <w:rPr>
                  <w:rStyle w:val="Hyperlink"/>
                  <w:rFonts w:ascii="GHEA Grapalat" w:hAnsi="GHEA Grapalat"/>
                  <w:sz w:val="20"/>
                  <w:lang w:val="en-US"/>
                </w:rPr>
                <w:t>karapetyan</w:t>
              </w:r>
              <w:r w:rsidRPr="00A577A8">
                <w:rPr>
                  <w:rStyle w:val="Hyperlink"/>
                  <w:sz w:val="20"/>
                  <w:lang w:val="hy-AM"/>
                </w:rPr>
                <w:t>@1tv.am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8257B0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F1" w:rsidRDefault="00523AF1">
      <w:r>
        <w:separator/>
      </w:r>
    </w:p>
  </w:endnote>
  <w:endnote w:type="continuationSeparator" w:id="0">
    <w:p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6A0C">
          <w:rPr>
            <w:rFonts w:ascii="GHEA Grapalat" w:hAnsi="GHEA Grapalat"/>
            <w:noProof/>
            <w:sz w:val="24"/>
            <w:szCs w:val="24"/>
          </w:rPr>
          <w:t>20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F1" w:rsidRDefault="00523AF1">
      <w:r>
        <w:separator/>
      </w:r>
    </w:p>
  </w:footnote>
  <w:footnote w:type="continuationSeparator" w:id="0">
    <w:p w:rsidR="00523AF1" w:rsidRDefault="00523AF1">
      <w:r>
        <w:continuationSeparator/>
      </w:r>
    </w:p>
  </w:footnote>
  <w:footnote w:id="1">
    <w:p w:rsidR="00686A0C" w:rsidRPr="004C584B" w:rsidRDefault="00686A0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2643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40E5ABA1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312BB-6EB4-44E4-8D7A-4214280A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20</Pages>
  <Words>4657</Words>
  <Characters>26547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178</cp:revision>
  <cp:lastPrinted>2019-09-11T06:44:00Z</cp:lastPrinted>
  <dcterms:created xsi:type="dcterms:W3CDTF">2018-08-09T07:28:00Z</dcterms:created>
  <dcterms:modified xsi:type="dcterms:W3CDTF">2023-08-11T07:23:00Z</dcterms:modified>
</cp:coreProperties>
</file>